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EB6" w:rsidRPr="00007952" w:rsidRDefault="00DF4EB6" w:rsidP="00DF4E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7952">
        <w:rPr>
          <w:rFonts w:ascii="Times New Roman" w:hAnsi="Times New Roman" w:cs="Times New Roman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0330079" r:id="rId6"/>
        </w:object>
      </w:r>
    </w:p>
    <w:p w:rsidR="00DF4EB6" w:rsidRPr="00007952" w:rsidRDefault="00DF4EB6" w:rsidP="00DF4E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4EB6" w:rsidRPr="00007952" w:rsidRDefault="00DF4EB6" w:rsidP="00DF4E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2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DF4EB6" w:rsidRDefault="00DF4EB6" w:rsidP="00DF4E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2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DF4EB6" w:rsidRPr="00007952" w:rsidRDefault="00DF4EB6" w:rsidP="00DF4E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DF4EB6" w:rsidRPr="00007952" w:rsidRDefault="00DF4EB6" w:rsidP="00DF4EB6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007952">
        <w:rPr>
          <w:rFonts w:ascii="Times New Roman" w:hAnsi="Times New Roman" w:cs="Times New Roman"/>
          <w:sz w:val="20"/>
          <w:szCs w:val="20"/>
        </w:rPr>
        <w:t xml:space="preserve">66200  смт. Саврань, вул. Горького, 1, </w:t>
      </w:r>
      <w:proofErr w:type="spellStart"/>
      <w:r w:rsidRPr="00007952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007952">
        <w:rPr>
          <w:rFonts w:ascii="Times New Roman" w:hAnsi="Times New Roman" w:cs="Times New Roman"/>
          <w:sz w:val="20"/>
          <w:szCs w:val="20"/>
        </w:rPr>
        <w:t>: (04865) 3-14-68, 3-14-69, тел../факс (04865) 3-12-91,</w:t>
      </w:r>
    </w:p>
    <w:p w:rsidR="00DF4EB6" w:rsidRPr="00007952" w:rsidRDefault="00DF4EB6" w:rsidP="00DF4EB6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7952">
        <w:rPr>
          <w:rFonts w:ascii="Times New Roman" w:hAnsi="Times New Roman" w:cs="Times New Roman"/>
          <w:sz w:val="20"/>
          <w:szCs w:val="20"/>
        </w:rPr>
        <w:t>E-</w:t>
      </w:r>
      <w:proofErr w:type="spellStart"/>
      <w:r w:rsidRPr="00007952">
        <w:rPr>
          <w:rFonts w:ascii="Times New Roman" w:hAnsi="Times New Roman" w:cs="Times New Roman"/>
          <w:sz w:val="20"/>
          <w:szCs w:val="20"/>
        </w:rPr>
        <w:t>mail</w:t>
      </w:r>
      <w:proofErr w:type="spellEnd"/>
      <w:r w:rsidRPr="00007952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007952">
        <w:rPr>
          <w:rFonts w:ascii="Times New Roman" w:hAnsi="Times New Roman" w:cs="Times New Roman"/>
          <w:sz w:val="20"/>
          <w:szCs w:val="20"/>
        </w:rPr>
        <w:t>Savrsrada</w:t>
      </w:r>
      <w:proofErr w:type="spellEnd"/>
      <w:r w:rsidRPr="00007952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007952">
        <w:rPr>
          <w:rFonts w:ascii="Times New Roman" w:hAnsi="Times New Roman" w:cs="Times New Roman"/>
          <w:sz w:val="20"/>
          <w:szCs w:val="20"/>
          <w:lang w:val="en-US"/>
        </w:rPr>
        <w:t>gmail</w:t>
      </w:r>
      <w:proofErr w:type="spellEnd"/>
      <w:r w:rsidRPr="00007952">
        <w:rPr>
          <w:rFonts w:ascii="Times New Roman" w:hAnsi="Times New Roman" w:cs="Times New Roman"/>
          <w:sz w:val="20"/>
          <w:szCs w:val="20"/>
        </w:rPr>
        <w:t>.</w:t>
      </w:r>
      <w:r w:rsidRPr="00007952">
        <w:rPr>
          <w:rFonts w:ascii="Times New Roman" w:hAnsi="Times New Roman" w:cs="Times New Roman"/>
          <w:sz w:val="20"/>
          <w:szCs w:val="20"/>
          <w:lang w:val="en-US"/>
        </w:rPr>
        <w:t>com</w:t>
      </w:r>
      <w:r w:rsidRPr="00007952">
        <w:rPr>
          <w:rFonts w:ascii="Times New Roman" w:hAnsi="Times New Roman" w:cs="Times New Roman"/>
          <w:sz w:val="20"/>
          <w:szCs w:val="20"/>
        </w:rPr>
        <w:t>, веб-сайт:</w:t>
      </w:r>
      <w:r w:rsidRPr="0000795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07952">
        <w:rPr>
          <w:rFonts w:ascii="Times New Roman" w:hAnsi="Times New Roman" w:cs="Times New Roman"/>
          <w:sz w:val="20"/>
          <w:szCs w:val="20"/>
          <w:lang w:val="en-US" w:eastAsia="uk-UA"/>
        </w:rPr>
        <w:t>Savranra</w:t>
      </w:r>
      <w:r w:rsidRPr="00007952">
        <w:rPr>
          <w:rFonts w:ascii="Times New Roman" w:hAnsi="Times New Roman" w:cs="Times New Roman"/>
          <w:sz w:val="20"/>
          <w:szCs w:val="20"/>
          <w:lang w:eastAsia="uk-UA"/>
        </w:rPr>
        <w:t>da</w:t>
      </w:r>
      <w:proofErr w:type="spellEnd"/>
      <w:r w:rsidRPr="00007952">
        <w:rPr>
          <w:rFonts w:ascii="Times New Roman" w:hAnsi="Times New Roman" w:cs="Times New Roman"/>
          <w:sz w:val="20"/>
          <w:szCs w:val="20"/>
          <w:lang w:eastAsia="uk-UA"/>
        </w:rPr>
        <w:t>.</w:t>
      </w:r>
      <w:proofErr w:type="spellStart"/>
      <w:r w:rsidRPr="00007952">
        <w:rPr>
          <w:rFonts w:ascii="Times New Roman" w:hAnsi="Times New Roman" w:cs="Times New Roman"/>
          <w:sz w:val="20"/>
          <w:szCs w:val="20"/>
          <w:lang w:val="en-US" w:eastAsia="uk-UA"/>
        </w:rPr>
        <w:t>odessa</w:t>
      </w:r>
      <w:proofErr w:type="spellEnd"/>
      <w:r w:rsidRPr="00007952">
        <w:rPr>
          <w:rFonts w:ascii="Times New Roman" w:hAnsi="Times New Roman" w:cs="Times New Roman"/>
          <w:sz w:val="20"/>
          <w:szCs w:val="20"/>
          <w:lang w:eastAsia="uk-UA"/>
        </w:rPr>
        <w:t>.</w:t>
      </w:r>
      <w:proofErr w:type="spellStart"/>
      <w:r w:rsidRPr="00007952">
        <w:rPr>
          <w:rFonts w:ascii="Times New Roman" w:hAnsi="Times New Roman" w:cs="Times New Roman"/>
          <w:sz w:val="20"/>
          <w:szCs w:val="20"/>
          <w:lang w:val="en-US" w:eastAsia="uk-UA"/>
        </w:rPr>
        <w:t>ua</w:t>
      </w:r>
      <w:proofErr w:type="spellEnd"/>
      <w:r w:rsidRPr="00007952">
        <w:rPr>
          <w:rFonts w:ascii="Times New Roman" w:hAnsi="Times New Roman" w:cs="Times New Roman"/>
          <w:sz w:val="20"/>
          <w:szCs w:val="20"/>
          <w:lang w:eastAsia="uk-UA"/>
        </w:rPr>
        <w:t>,</w:t>
      </w:r>
      <w:r w:rsidRPr="0000795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7952">
        <w:rPr>
          <w:rFonts w:ascii="Times New Roman" w:hAnsi="Times New Roman" w:cs="Times New Roman"/>
          <w:sz w:val="20"/>
          <w:szCs w:val="20"/>
        </w:rPr>
        <w:t>код ЄДРПОУ</w:t>
      </w:r>
      <w:r w:rsidRPr="0000795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7952">
        <w:rPr>
          <w:rFonts w:ascii="Times New Roman" w:hAnsi="Times New Roman" w:cs="Times New Roman"/>
          <w:sz w:val="20"/>
          <w:szCs w:val="20"/>
        </w:rPr>
        <w:t>04380548</w:t>
      </w:r>
    </w:p>
    <w:p w:rsidR="00DF4EB6" w:rsidRPr="003C68D5" w:rsidRDefault="00DF4EB6" w:rsidP="00DF4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EB6" w:rsidRPr="00007952" w:rsidRDefault="00DF4EB6" w:rsidP="00DF4E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07952">
        <w:rPr>
          <w:rFonts w:ascii="Times New Roman" w:eastAsia="Calibri" w:hAnsi="Times New Roman" w:cs="Times New Roman"/>
          <w:sz w:val="28"/>
          <w:szCs w:val="28"/>
        </w:rPr>
        <w:t>24.12.2020 року</w:t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</w:r>
      <w:r w:rsidRPr="00007952">
        <w:rPr>
          <w:rFonts w:ascii="Times New Roman" w:eastAsia="Calibri" w:hAnsi="Times New Roman" w:cs="Times New Roman"/>
          <w:sz w:val="28"/>
          <w:szCs w:val="28"/>
        </w:rPr>
        <w:tab/>
        <w:t>№ 78-</w:t>
      </w:r>
      <w:r w:rsidRPr="00007952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</w:p>
    <w:p w:rsidR="00DF4EB6" w:rsidRPr="00007952" w:rsidRDefault="00DF4EB6" w:rsidP="00DF4E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4EB6" w:rsidRPr="00007952" w:rsidRDefault="00DF4EB6" w:rsidP="00DF4E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07952">
        <w:rPr>
          <w:rFonts w:ascii="Times New Roman" w:eastAsia="Calibri" w:hAnsi="Times New Roman" w:cs="Times New Roman"/>
          <w:sz w:val="28"/>
          <w:szCs w:val="28"/>
        </w:rPr>
        <w:t>РІШЕННЯ</w:t>
      </w:r>
    </w:p>
    <w:p w:rsidR="00DF4EB6" w:rsidRPr="003C68D5" w:rsidRDefault="00DF4EB6" w:rsidP="00DF4E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4EB6" w:rsidRDefault="00DF4EB6" w:rsidP="00DF4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передачу до  комунальної власності</w:t>
      </w:r>
    </w:p>
    <w:p w:rsidR="00DF4EB6" w:rsidRDefault="00DF4EB6" w:rsidP="00DF4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</w:p>
    <w:p w:rsidR="00DF4EB6" w:rsidRDefault="00DF4EB6" w:rsidP="00DF4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неприбуткового підприємства «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Савранська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4EB6" w:rsidRDefault="00DF4EB6" w:rsidP="00DF4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Центральна районна лікарня» Савранської </w:t>
      </w:r>
    </w:p>
    <w:p w:rsidR="00DF4EB6" w:rsidRPr="003C68D5" w:rsidRDefault="00DF4EB6" w:rsidP="00DF4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ради Одеської області»</w:t>
      </w:r>
    </w:p>
    <w:p w:rsidR="00DF4EB6" w:rsidRPr="003C68D5" w:rsidRDefault="00DF4EB6" w:rsidP="00DF4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EB6" w:rsidRPr="003C68D5" w:rsidRDefault="00DF4EB6" w:rsidP="00DF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Керуючись ст.60 ,п.6.1, п.10 розділу У  Закону України « Про місцеве самоврядування в Україні», законом України « Про передачу об’єктів права державної та комунальної власності», р</w:t>
      </w:r>
      <w:r w:rsidRPr="003C68D5">
        <w:rPr>
          <w:rFonts w:ascii="Times New Roman" w:eastAsia="Lucida Sans Unicode" w:hAnsi="Times New Roman" w:cs="Tahoma"/>
          <w:sz w:val="28"/>
          <w:szCs w:val="24"/>
        </w:rPr>
        <w:t>озглянувши  клопотання  КНП «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Савранська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районна центральна  лікарня» від 23.12.2020 року № 537 , </w:t>
      </w:r>
      <w:r w:rsidRPr="003C68D5">
        <w:rPr>
          <w:rFonts w:ascii="Times New Roman" w:eastAsia="Lucida Sans Unicode" w:hAnsi="Times New Roman" w:cs="Tahoma"/>
          <w:sz w:val="28"/>
          <w:szCs w:val="24"/>
        </w:rPr>
        <w:t>щодо прийняття у комунальну  власність територіальної громади Савранської селищної ради ц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ього закладу охорони здоров’я </w:t>
      </w:r>
      <w:r w:rsidRPr="003C68D5">
        <w:rPr>
          <w:rFonts w:ascii="Times New Roman" w:eastAsia="Lucida Sans Unicode" w:hAnsi="Times New Roman" w:cs="Tahoma"/>
          <w:sz w:val="28"/>
          <w:szCs w:val="24"/>
        </w:rPr>
        <w:t>та закріпленого за ними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Pr="003C68D5">
        <w:rPr>
          <w:rFonts w:ascii="Times New Roman" w:eastAsia="Lucida Sans Unicode" w:hAnsi="Times New Roman" w:cs="Tahoma"/>
          <w:sz w:val="28"/>
          <w:szCs w:val="24"/>
        </w:rPr>
        <w:t xml:space="preserve">майна, у зв’язку із припиненням повноважень Савранської районної ради Одеської області 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Савранської селищної ради</w:t>
      </w:r>
    </w:p>
    <w:p w:rsidR="00DF4EB6" w:rsidRPr="003C68D5" w:rsidRDefault="00DF4EB6" w:rsidP="00DF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4EB6" w:rsidRPr="00007952" w:rsidRDefault="00DF4EB6" w:rsidP="00DF4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07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ВИРІШИЛА:</w:t>
      </w:r>
    </w:p>
    <w:p w:rsidR="00DF4EB6" w:rsidRPr="003C68D5" w:rsidRDefault="00DF4EB6" w:rsidP="00DF4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4EB6" w:rsidRPr="003C68D5" w:rsidRDefault="00DF4EB6" w:rsidP="00DF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Клопотати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перед 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Подільською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районною радою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Одеської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передачу до комунальної  власності  Савранської  селищної ради 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Одеської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неприбуткового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ідприємства «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Савранська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центральна районна лікарня» Савранської  районної ради Одеської області»,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(код ЄДРПОУ 01998874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смт Саврань, вул. Соборна,15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ом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закріпленим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ним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майном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F4EB6" w:rsidRPr="003C68D5" w:rsidRDefault="00DF4EB6" w:rsidP="00DF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 Контроль за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постійну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комісію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селищної ради з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планування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фінансів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бюджету,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економічного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ринкови</w:t>
      </w:r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відносин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інвестиційної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хорони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здоров'я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культури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молоді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фізкультури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спорту,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житлово-комунального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господарства та комунальної власності .</w:t>
      </w:r>
    </w:p>
    <w:p w:rsidR="00DF4EB6" w:rsidRPr="003C68D5" w:rsidRDefault="00DF4EB6" w:rsidP="00DF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4EB6" w:rsidRPr="00CC2AB9" w:rsidRDefault="00DF4EB6" w:rsidP="00DF4EB6">
      <w:pPr>
        <w:ind w:firstLine="708"/>
        <w:rPr>
          <w:rFonts w:ascii="Times New Roman" w:hAnsi="Times New Roman" w:cs="Times New Roman"/>
        </w:rPr>
      </w:pPr>
      <w:r w:rsidRPr="00CC2AB9">
        <w:rPr>
          <w:rFonts w:ascii="Times New Roman" w:hAnsi="Times New Roman" w:cs="Times New Roman"/>
          <w:sz w:val="28"/>
          <w:szCs w:val="28"/>
        </w:rPr>
        <w:t xml:space="preserve">Селищний голова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C2AB9">
        <w:rPr>
          <w:rFonts w:ascii="Times New Roman" w:hAnsi="Times New Roman" w:cs="Times New Roman"/>
          <w:sz w:val="28"/>
          <w:szCs w:val="28"/>
        </w:rPr>
        <w:t xml:space="preserve">             С.Г. Дужій</w:t>
      </w:r>
    </w:p>
    <w:p w:rsidR="00DF4EB6" w:rsidRDefault="00DF4EB6" w:rsidP="00DF4EB6"/>
    <w:p w:rsidR="004A5FE2" w:rsidRDefault="004A5FE2">
      <w:bookmarkStart w:id="0" w:name="_GoBack"/>
      <w:bookmarkEnd w:id="0"/>
    </w:p>
    <w:sectPr w:rsidR="004A5FE2" w:rsidSect="00705F4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B6"/>
    <w:rsid w:val="00043E56"/>
    <w:rsid w:val="000B2DD7"/>
    <w:rsid w:val="000E3E5D"/>
    <w:rsid w:val="000E5962"/>
    <w:rsid w:val="0010047C"/>
    <w:rsid w:val="0010063A"/>
    <w:rsid w:val="00153B4F"/>
    <w:rsid w:val="001904E4"/>
    <w:rsid w:val="00240D53"/>
    <w:rsid w:val="00251764"/>
    <w:rsid w:val="0025324C"/>
    <w:rsid w:val="00270C38"/>
    <w:rsid w:val="002E7CE5"/>
    <w:rsid w:val="0030610A"/>
    <w:rsid w:val="00377A56"/>
    <w:rsid w:val="0038192F"/>
    <w:rsid w:val="0041562F"/>
    <w:rsid w:val="00421715"/>
    <w:rsid w:val="00425EA3"/>
    <w:rsid w:val="00446CC0"/>
    <w:rsid w:val="00452043"/>
    <w:rsid w:val="00494B80"/>
    <w:rsid w:val="00497B60"/>
    <w:rsid w:val="004A5CBC"/>
    <w:rsid w:val="004A5FE2"/>
    <w:rsid w:val="004B6BD7"/>
    <w:rsid w:val="005020C8"/>
    <w:rsid w:val="0052398D"/>
    <w:rsid w:val="005313B3"/>
    <w:rsid w:val="00531EBD"/>
    <w:rsid w:val="00532993"/>
    <w:rsid w:val="00561DE5"/>
    <w:rsid w:val="005744B0"/>
    <w:rsid w:val="00596E05"/>
    <w:rsid w:val="005C2A58"/>
    <w:rsid w:val="005C398C"/>
    <w:rsid w:val="00694A7D"/>
    <w:rsid w:val="00696E8A"/>
    <w:rsid w:val="006A298A"/>
    <w:rsid w:val="0072704F"/>
    <w:rsid w:val="00757DBB"/>
    <w:rsid w:val="00792D25"/>
    <w:rsid w:val="007E191E"/>
    <w:rsid w:val="007E1E7A"/>
    <w:rsid w:val="00815D04"/>
    <w:rsid w:val="00832101"/>
    <w:rsid w:val="008517DF"/>
    <w:rsid w:val="008B0CA9"/>
    <w:rsid w:val="008D0DFF"/>
    <w:rsid w:val="008D2BB2"/>
    <w:rsid w:val="008F3C84"/>
    <w:rsid w:val="00953F42"/>
    <w:rsid w:val="009905DC"/>
    <w:rsid w:val="009C6048"/>
    <w:rsid w:val="009E42E7"/>
    <w:rsid w:val="009E7C9A"/>
    <w:rsid w:val="00A02F9A"/>
    <w:rsid w:val="00A101ED"/>
    <w:rsid w:val="00A176A1"/>
    <w:rsid w:val="00A4486D"/>
    <w:rsid w:val="00A714B5"/>
    <w:rsid w:val="00A74910"/>
    <w:rsid w:val="00AD3E61"/>
    <w:rsid w:val="00AE3D3F"/>
    <w:rsid w:val="00AF18F1"/>
    <w:rsid w:val="00B01C91"/>
    <w:rsid w:val="00B025BC"/>
    <w:rsid w:val="00B07939"/>
    <w:rsid w:val="00B1473C"/>
    <w:rsid w:val="00B22685"/>
    <w:rsid w:val="00B62E9C"/>
    <w:rsid w:val="00B87CE9"/>
    <w:rsid w:val="00BA33EC"/>
    <w:rsid w:val="00BF48F2"/>
    <w:rsid w:val="00C05482"/>
    <w:rsid w:val="00C174ED"/>
    <w:rsid w:val="00C77A1E"/>
    <w:rsid w:val="00D15908"/>
    <w:rsid w:val="00D43E33"/>
    <w:rsid w:val="00D4786C"/>
    <w:rsid w:val="00D9304F"/>
    <w:rsid w:val="00D94FE1"/>
    <w:rsid w:val="00DB1343"/>
    <w:rsid w:val="00DE23E0"/>
    <w:rsid w:val="00DF4EB6"/>
    <w:rsid w:val="00E77741"/>
    <w:rsid w:val="00ED37C3"/>
    <w:rsid w:val="00F068A6"/>
    <w:rsid w:val="00F111F1"/>
    <w:rsid w:val="00F3358E"/>
    <w:rsid w:val="00F34A1F"/>
    <w:rsid w:val="00FB52C1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B6"/>
    <w:pPr>
      <w:spacing w:after="200" w:line="276" w:lineRule="auto"/>
    </w:pPr>
    <w:rPr>
      <w:rFonts w:asciiTheme="minorHAnsi" w:hAnsiTheme="minorHAnsi"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EB6"/>
    <w:rPr>
      <w:rFonts w:asciiTheme="minorHAnsi" w:hAnsiTheme="minorHAnsi"/>
      <w:sz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B6"/>
    <w:pPr>
      <w:spacing w:after="200" w:line="276" w:lineRule="auto"/>
    </w:pPr>
    <w:rPr>
      <w:rFonts w:asciiTheme="minorHAnsi" w:hAnsiTheme="minorHAnsi"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EB6"/>
    <w:rPr>
      <w:rFonts w:asciiTheme="minorHAnsi" w:hAnsiTheme="minorHAnsi"/>
      <w:sz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2020-12-24T11:47:00Z</dcterms:created>
  <dcterms:modified xsi:type="dcterms:W3CDTF">2020-12-24T11:48:00Z</dcterms:modified>
</cp:coreProperties>
</file>